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B9" w:rsidRDefault="005D6AB9" w:rsidP="005D6AB9">
      <w:pPr>
        <w:pStyle w:val="xydpbda0f1e3yiv6794027633"/>
        <w:shd w:val="clear" w:color="auto" w:fill="FFFFFF"/>
        <w:spacing w:before="0" w:beforeAutospacing="0" w:after="0" w:afterAutospacing="0"/>
        <w:rPr>
          <w:rFonts w:ascii="Helvetica" w:hAnsi="Helvetica"/>
          <w:color w:val="26282A"/>
          <w:sz w:val="16"/>
          <w:szCs w:val="16"/>
        </w:rPr>
      </w:pPr>
      <w:r>
        <w:rPr>
          <w:rFonts w:ascii="Helvetica Neue" w:hAnsi="Helvetica Neue"/>
          <w:color w:val="454545"/>
          <w:sz w:val="14"/>
          <w:szCs w:val="14"/>
        </w:rPr>
        <w:t>My Bio</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454545"/>
          <w:sz w:val="14"/>
          <w:szCs w:val="14"/>
        </w:rPr>
      </w:pPr>
    </w:p>
    <w:p w:rsidR="005D6AB9" w:rsidRDefault="005D6AB9" w:rsidP="005D6AB9">
      <w:pPr>
        <w:pStyle w:val="xydpbda0f1e3yiv6794027633"/>
        <w:shd w:val="clear" w:color="auto" w:fill="FFFFFF"/>
        <w:spacing w:before="0" w:beforeAutospacing="0" w:after="0" w:afterAutospacing="0"/>
        <w:rPr>
          <w:rFonts w:ascii="Helvetica Neue" w:hAnsi="Helvetica Neue"/>
          <w:color w:val="454545"/>
          <w:sz w:val="14"/>
          <w:szCs w:val="14"/>
        </w:rPr>
      </w:pP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b/>
          <w:bCs/>
          <w:color w:val="454545"/>
          <w:sz w:val="14"/>
          <w:szCs w:val="14"/>
        </w:rPr>
        <w:t>Wynne Dion Berry, Sr.,</w:t>
      </w:r>
      <w:r>
        <w:rPr>
          <w:rFonts w:ascii="Helvetica Neue" w:hAnsi="Helvetica Neue"/>
          <w:color w:val="454545"/>
          <w:sz w:val="14"/>
          <w:szCs w:val="14"/>
        </w:rPr>
        <w:t> was baptized at the age of eight years old, filled with the Holy Spirit at the age of fourteen,</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color w:val="454545"/>
          <w:sz w:val="14"/>
          <w:szCs w:val="14"/>
        </w:rPr>
        <w:t>called to the ministry at the age of 16, ministered his first sermon at the age of 21, and has been Destined by God to</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color w:val="454545"/>
          <w:sz w:val="14"/>
          <w:szCs w:val="14"/>
        </w:rPr>
        <w:t>Touch, Change, &amp; Impact lives for Jesus Christ globally! Under Pastor Berry’s Ministry many souls have been led to</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color w:val="454545"/>
          <w:sz w:val="14"/>
          <w:szCs w:val="14"/>
        </w:rPr>
        <w:t>Christ, and many birthed into their Kingdom Assignment (Destiny) for The Lord.</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454545"/>
          <w:sz w:val="14"/>
          <w:szCs w:val="14"/>
        </w:rPr>
      </w:pPr>
    </w:p>
    <w:p w:rsidR="005D6AB9" w:rsidRDefault="005D6AB9" w:rsidP="005D6AB9">
      <w:pPr>
        <w:pStyle w:val="xydpbda0f1e3yiv6794027633"/>
        <w:shd w:val="clear" w:color="auto" w:fill="FFFFFF"/>
        <w:spacing w:before="0" w:beforeAutospacing="0" w:after="0" w:afterAutospacing="0"/>
        <w:rPr>
          <w:rFonts w:ascii="Helvetica Neue" w:hAnsi="Helvetica Neue"/>
          <w:color w:val="454545"/>
          <w:sz w:val="14"/>
          <w:szCs w:val="14"/>
        </w:rPr>
      </w:pP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b/>
          <w:bCs/>
          <w:color w:val="454545"/>
          <w:sz w:val="14"/>
          <w:szCs w:val="14"/>
        </w:rPr>
        <w:t>MINISTERIAL CAREER</w:t>
      </w:r>
      <w:r>
        <w:rPr>
          <w:rStyle w:val="xydpbda0f1e3yiv6794027633apple-converted-space"/>
          <w:rFonts w:ascii="Helvetica Neue" w:hAnsi="Helvetica Neue"/>
          <w:b/>
          <w:bCs/>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b/>
          <w:bCs/>
          <w:color w:val="454545"/>
          <w:sz w:val="14"/>
          <w:szCs w:val="14"/>
        </w:rPr>
        <w:t>Wynne Dion Berry, Sr.,</w:t>
      </w:r>
      <w:r>
        <w:rPr>
          <w:rFonts w:ascii="Helvetica Neue" w:hAnsi="Helvetica Neue"/>
          <w:color w:val="454545"/>
          <w:sz w:val="14"/>
          <w:szCs w:val="14"/>
        </w:rPr>
        <w:t> was licensed as an Ordained Elder of the (PAW) Pentecostal Assemblies of the World</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color w:val="454545"/>
          <w:sz w:val="14"/>
          <w:szCs w:val="14"/>
        </w:rPr>
        <w:t>(1995). His ministerial career experiences has allowed him to serve in many capacities such as: Youth Advisor</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color w:val="454545"/>
          <w:sz w:val="14"/>
          <w:szCs w:val="14"/>
        </w:rPr>
        <w:t>(1995-1996) at Christ Temple Apostolic Church, Indianapolis, IN; the Treasury Staff (1996-2001) for the State of</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color w:val="454545"/>
          <w:sz w:val="14"/>
          <w:szCs w:val="14"/>
        </w:rPr>
        <w:t>Indiana, International Pentecostal Young Peoples Union of the (PAW) Pentecostal Assemblies of the World; Vice</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color w:val="454545"/>
          <w:sz w:val="14"/>
          <w:szCs w:val="14"/>
        </w:rPr>
        <w:t>President and President of the Indiana Central District Young Peoples Union (Indiana), of the Apostolic Bible</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color w:val="454545"/>
          <w:sz w:val="14"/>
          <w:szCs w:val="14"/>
        </w:rPr>
        <w:t>Students Association of the (PAW) Pentecostal Assemblies of the World (1991-1998). Wynne Dion Berry, Sr.</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color w:val="454545"/>
          <w:sz w:val="14"/>
          <w:szCs w:val="14"/>
        </w:rPr>
        <w:t>founded Shabach Family Worship Center in Atlanta, GA (1998-2003), where he served as the Senior Pastor. He later relocated to Indianapolis, IN and became the founder of Judah Life Destiny Church (2010-Present), where he now</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color w:val="454545"/>
          <w:sz w:val="14"/>
          <w:szCs w:val="14"/>
        </w:rPr>
        <w:t>serves as CEO and Senior Pastor.</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b/>
          <w:bCs/>
          <w:color w:val="454545"/>
          <w:sz w:val="14"/>
          <w:szCs w:val="14"/>
        </w:rPr>
        <w:t>Pastor Wynne Dion Berry, Sr.,</w:t>
      </w:r>
      <w:r>
        <w:rPr>
          <w:rFonts w:ascii="Helvetica Neue" w:hAnsi="Helvetica Neue"/>
          <w:color w:val="454545"/>
          <w:sz w:val="14"/>
          <w:szCs w:val="14"/>
        </w:rPr>
        <w:t> has a vision to help bring others into their destiny, and he saw the need to</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color w:val="454545"/>
          <w:sz w:val="14"/>
          <w:szCs w:val="14"/>
        </w:rPr>
        <w:t>implement The Kingdom Destiny School of Ministry, a ministerial leadership class in Indianapolis, IN (2012-</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color w:val="454545"/>
          <w:sz w:val="14"/>
          <w:szCs w:val="14"/>
        </w:rPr>
        <w:t>Present), where he serves as the President and Lead Instructor. He was given the opportunity to be an instructor at New Wineskins Ministries “School of Ministry,” Indianapolis, IN (2014) and instructor for the “J. Laverne Tyson School of Ordination,” Indianapolis, IN (2011-2012).</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b/>
          <w:bCs/>
          <w:color w:val="454545"/>
          <w:sz w:val="14"/>
          <w:szCs w:val="14"/>
        </w:rPr>
        <w:t>Pastor Wynne Dion Berry, Sr.,</w:t>
      </w:r>
      <w:r>
        <w:rPr>
          <w:rFonts w:ascii="Helvetica Neue" w:hAnsi="Helvetica Neue"/>
          <w:color w:val="454545"/>
          <w:sz w:val="14"/>
          <w:szCs w:val="14"/>
        </w:rPr>
        <w:t> began serving as a volunteer Chaplain for The Marion County Sheriff’s Office</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color w:val="454545"/>
          <w:sz w:val="14"/>
          <w:szCs w:val="14"/>
        </w:rPr>
        <w:t>(2013-2014), and completed the Sheriff Chaplain’s Training Certification Program (2014). He currently serves as a</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color w:val="454545"/>
          <w:sz w:val="14"/>
          <w:szCs w:val="14"/>
        </w:rPr>
        <w:t>Chaplain for the IMPD of Indianapolis, IN. With a passion and a vision for the ministry of Chaplains, Dr. Wynne Dion Berry Sr. birthed Chaplaincy Training Institute (C.T.I.) in September, 2017. </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454545"/>
          <w:sz w:val="14"/>
          <w:szCs w:val="14"/>
        </w:rPr>
      </w:pPr>
    </w:p>
    <w:p w:rsidR="005D6AB9" w:rsidRDefault="005D6AB9" w:rsidP="005D6AB9">
      <w:pPr>
        <w:pStyle w:val="xydpbda0f1e3yiv6794027633"/>
        <w:shd w:val="clear" w:color="auto" w:fill="FFFFFF"/>
        <w:spacing w:before="0" w:beforeAutospacing="0" w:after="0" w:afterAutospacing="0"/>
        <w:rPr>
          <w:rFonts w:ascii="Helvetica Neue" w:hAnsi="Helvetica Neue"/>
          <w:color w:val="454545"/>
          <w:sz w:val="14"/>
          <w:szCs w:val="14"/>
        </w:rPr>
      </w:pP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b/>
          <w:bCs/>
          <w:color w:val="454545"/>
          <w:sz w:val="14"/>
          <w:szCs w:val="14"/>
        </w:rPr>
        <w:t>EDUCATIONAL BACKGROUND</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b/>
          <w:bCs/>
          <w:color w:val="454545"/>
          <w:sz w:val="14"/>
          <w:szCs w:val="14"/>
        </w:rPr>
        <w:t>Dr. Wynne Dion Berry, Sr.;</w:t>
      </w:r>
      <w:r>
        <w:rPr>
          <w:rFonts w:ascii="Helvetica Neue" w:hAnsi="Helvetica Neue"/>
          <w:color w:val="454545"/>
          <w:sz w:val="14"/>
          <w:szCs w:val="14"/>
        </w:rPr>
        <w:t> begin his education in Indianapolis, IN (1993-1998) where he studied at Aenon Bible College with an Associate of Arts in Biblical Studies. He furthered his education by taking courses in Theology at the Trinity College &amp; Seminary, Newburgh; IN. He has completed his degree of Bachelor of Arts in Biblical Studies (2013), Master of Arts in Theology (2015), and Doctorate of Theology, (June 2016) at Newburgh College of the Bible and Theological seminary (N.T.S.). Dr. Berry has received a diploma for the Chaplaincy Leadership and Ministry Program; A Chaplain’s License, an Honorary Doctor of Divinity Degree and appointed Ambassador to the United Nations through (CICA) the Canadian International Chaplaincy Association International University and Seminary, December 2014.</w:t>
      </w:r>
    </w:p>
    <w:p w:rsidR="005D6AB9" w:rsidRDefault="005D6AB9" w:rsidP="005D6AB9">
      <w:pPr>
        <w:pStyle w:val="xydpbda0f1e3yiv6794027633"/>
        <w:shd w:val="clear" w:color="auto" w:fill="FFFFFF"/>
        <w:spacing w:before="0" w:beforeAutospacing="0" w:after="0" w:afterAutospacing="0"/>
        <w:rPr>
          <w:rFonts w:ascii="Helvetica Neue" w:hAnsi="Helvetica Neue"/>
          <w:color w:val="454545"/>
          <w:sz w:val="14"/>
          <w:szCs w:val="14"/>
        </w:rPr>
      </w:pP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b/>
          <w:bCs/>
          <w:color w:val="454545"/>
          <w:sz w:val="14"/>
          <w:szCs w:val="14"/>
        </w:rPr>
        <w:t>RELIGIOUS ACTIVIES</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b/>
          <w:bCs/>
          <w:color w:val="454545"/>
          <w:sz w:val="14"/>
          <w:szCs w:val="14"/>
        </w:rPr>
        <w:t>Pastor Wynne Dion Berry, Sr.,</w:t>
      </w:r>
      <w:r>
        <w:rPr>
          <w:rFonts w:ascii="Helvetica Neue" w:hAnsi="Helvetica Neue"/>
          <w:color w:val="454545"/>
          <w:sz w:val="14"/>
          <w:szCs w:val="14"/>
        </w:rPr>
        <w:t> was blessed and the afforded opportunity to be a part of several International</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color w:val="454545"/>
          <w:sz w:val="14"/>
          <w:szCs w:val="14"/>
        </w:rPr>
        <w:t>Missions Trips: Montserrat West Indies in 1997 (Serving as the Assistant Director for a group of 12 missionaries), Nassau Bahamas and Freeport Grand Bahama Island (1998), London, England; Brussels, Belgium; and Johannesburg, South Africa (2007). Phillipines and India (2017).</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454545"/>
          <w:sz w:val="14"/>
          <w:szCs w:val="14"/>
        </w:rPr>
      </w:pP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b/>
          <w:bCs/>
          <w:color w:val="454545"/>
          <w:sz w:val="14"/>
          <w:szCs w:val="14"/>
        </w:rPr>
        <w:t>PHILANTHROPY</w:t>
      </w:r>
      <w:r>
        <w:rPr>
          <w:rStyle w:val="xydpbda0f1e3yiv6794027633apple-converted-space"/>
          <w:rFonts w:ascii="Helvetica Neue" w:hAnsi="Helvetica Neue"/>
          <w:b/>
          <w:bCs/>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b/>
          <w:bCs/>
          <w:color w:val="454545"/>
          <w:sz w:val="14"/>
          <w:szCs w:val="14"/>
        </w:rPr>
        <w:t>Pastor Wynne Dion Berry, Sr., </w:t>
      </w:r>
      <w:r>
        <w:rPr>
          <w:rFonts w:ascii="Helvetica Neue" w:hAnsi="Helvetica Neue"/>
          <w:color w:val="454545"/>
          <w:sz w:val="14"/>
          <w:szCs w:val="14"/>
        </w:rPr>
        <w:t>has a great love in caring for all humanity, this compels him to give continuous</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color w:val="454545"/>
          <w:sz w:val="14"/>
          <w:szCs w:val="14"/>
        </w:rPr>
        <w:t>support by monetary contributions, to the South African Mission’s Outreach of God’s Grace Community Church,</w:t>
      </w:r>
      <w:r>
        <w:rPr>
          <w:rStyle w:val="xydpbda0f1e3yiv6794027633apple-converted-space"/>
          <w:rFonts w:ascii="Helvetica Neue" w:hAnsi="Helvetica Neue"/>
          <w:color w:val="454545"/>
          <w:sz w:val="14"/>
          <w:szCs w:val="14"/>
        </w:rPr>
        <w:t> </w:t>
      </w:r>
    </w:p>
    <w:p w:rsidR="005D6AB9" w:rsidRDefault="005D6AB9" w:rsidP="005D6AB9">
      <w:pPr>
        <w:pStyle w:val="xydpbda0f1e3yiv6794027633"/>
        <w:shd w:val="clear" w:color="auto" w:fill="FFFFFF"/>
        <w:spacing w:before="0" w:beforeAutospacing="0" w:after="0" w:afterAutospacing="0"/>
        <w:rPr>
          <w:rFonts w:ascii="Helvetica Neue" w:hAnsi="Helvetica Neue"/>
          <w:color w:val="26282A"/>
          <w:sz w:val="16"/>
          <w:szCs w:val="16"/>
        </w:rPr>
      </w:pPr>
      <w:r>
        <w:rPr>
          <w:rFonts w:ascii="Helvetica Neue" w:hAnsi="Helvetica Neue"/>
          <w:color w:val="454545"/>
          <w:sz w:val="14"/>
          <w:szCs w:val="14"/>
        </w:rPr>
        <w:t>(Bishop Frederic Thys), Cape Town, South Africa.</w:t>
      </w:r>
    </w:p>
    <w:p w:rsidR="000B1474" w:rsidRDefault="000B1474"/>
    <w:sectPr w:rsidR="000B1474" w:rsidSect="000B147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DE8" w:rsidRDefault="00844DE8" w:rsidP="005D6AB9">
      <w:pPr>
        <w:spacing w:after="0" w:line="240" w:lineRule="auto"/>
      </w:pPr>
      <w:r>
        <w:separator/>
      </w:r>
    </w:p>
  </w:endnote>
  <w:endnote w:type="continuationSeparator" w:id="1">
    <w:p w:rsidR="00844DE8" w:rsidRDefault="00844DE8" w:rsidP="005D6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Helvet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DE8" w:rsidRDefault="00844DE8" w:rsidP="005D6AB9">
      <w:pPr>
        <w:spacing w:after="0" w:line="240" w:lineRule="auto"/>
      </w:pPr>
      <w:r>
        <w:separator/>
      </w:r>
    </w:p>
  </w:footnote>
  <w:footnote w:type="continuationSeparator" w:id="1">
    <w:p w:rsidR="00844DE8" w:rsidRDefault="00844DE8" w:rsidP="005D6A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6AB9"/>
    <w:rsid w:val="000B1474"/>
    <w:rsid w:val="005D6AB9"/>
    <w:rsid w:val="00844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dpbda0f1e3yiv6794027633">
    <w:name w:val="x_ydpbda0f1e3yiv6794027633"/>
    <w:basedOn w:val="Normal"/>
    <w:rsid w:val="005D6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ydpbda0f1e3yiv6794027633apple-converted-space">
    <w:name w:val="x_ydpbda0f1e3yiv6794027633apple-converted-space"/>
    <w:basedOn w:val="DefaultParagraphFont"/>
    <w:rsid w:val="005D6AB9"/>
  </w:style>
  <w:style w:type="paragraph" w:styleId="Header">
    <w:name w:val="header"/>
    <w:basedOn w:val="Normal"/>
    <w:link w:val="HeaderChar"/>
    <w:uiPriority w:val="99"/>
    <w:semiHidden/>
    <w:unhideWhenUsed/>
    <w:rsid w:val="005D6A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6AB9"/>
  </w:style>
  <w:style w:type="paragraph" w:styleId="Footer">
    <w:name w:val="footer"/>
    <w:basedOn w:val="Normal"/>
    <w:link w:val="FooterChar"/>
    <w:uiPriority w:val="99"/>
    <w:semiHidden/>
    <w:unhideWhenUsed/>
    <w:rsid w:val="005D6A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6AB9"/>
  </w:style>
</w:styles>
</file>

<file path=word/webSettings.xml><?xml version="1.0" encoding="utf-8"?>
<w:webSettings xmlns:r="http://schemas.openxmlformats.org/officeDocument/2006/relationships" xmlns:w="http://schemas.openxmlformats.org/wordprocessingml/2006/main">
  <w:divs>
    <w:div w:id="11417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2017-10-23T08:53:00Z</dcterms:created>
  <dcterms:modified xsi:type="dcterms:W3CDTF">2017-10-23T08:53:00Z</dcterms:modified>
</cp:coreProperties>
</file>